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AF34D" w14:textId="77777777" w:rsidR="00EB1ECA" w:rsidRPr="00EB1ECA" w:rsidRDefault="00EB1ECA" w:rsidP="00EB1EC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6AC4C93C" w14:textId="77777777" w:rsidR="00EB1ECA" w:rsidRPr="00EB1ECA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1A68E1BC" w14:textId="43A46ED7" w:rsidR="00EB1ECA" w:rsidRPr="00EB1ECA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it-IT"/>
        </w:rPr>
        <w:t>Broj iz eviden</w:t>
      </w:r>
      <w:r w:rsidR="00196A2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cije postupaka javnih nabavki: </w:t>
      </w:r>
      <w:r w:rsidR="007C43C9">
        <w:rPr>
          <w:rFonts w:ascii="Arial" w:eastAsia="Times New Roman" w:hAnsi="Arial" w:cs="Arial"/>
          <w:color w:val="000000"/>
          <w:sz w:val="24"/>
          <w:szCs w:val="24"/>
          <w:lang w:val="it-IT"/>
        </w:rPr>
        <w:t>142</w:t>
      </w:r>
      <w:r w:rsidR="000760A0">
        <w:rPr>
          <w:rFonts w:ascii="Arial" w:eastAsia="Times New Roman" w:hAnsi="Arial" w:cs="Arial"/>
          <w:color w:val="000000"/>
          <w:sz w:val="24"/>
          <w:szCs w:val="24"/>
          <w:lang w:val="it-IT"/>
        </w:rPr>
        <w:t>/25</w:t>
      </w:r>
    </w:p>
    <w:p w14:paraId="44A8A22B" w14:textId="4FBCA539" w:rsidR="00EB1ECA" w:rsidRPr="00F565E6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Plana </w:t>
      </w:r>
      <w:proofErr w:type="spellStart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0760A0">
        <w:rPr>
          <w:rFonts w:ascii="Arial" w:eastAsia="Times New Roman" w:hAnsi="Arial" w:cs="Arial"/>
          <w:color w:val="000000"/>
          <w:sz w:val="24"/>
          <w:szCs w:val="24"/>
          <w:lang w:val="en-GB"/>
        </w:rPr>
        <w:t>257</w:t>
      </w:r>
    </w:p>
    <w:p w14:paraId="1462204B" w14:textId="3FC270F0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7C43C9">
        <w:rPr>
          <w:rFonts w:ascii="Arial" w:eastAsia="Times New Roman" w:hAnsi="Arial" w:cs="Arial"/>
          <w:color w:val="000000"/>
          <w:sz w:val="24"/>
          <w:szCs w:val="24"/>
          <w:lang w:val="it-IT"/>
        </w:rPr>
        <w:t>23.09.</w:t>
      </w:r>
      <w:r w:rsidR="000760A0">
        <w:rPr>
          <w:rFonts w:ascii="Arial" w:eastAsia="Times New Roman" w:hAnsi="Arial" w:cs="Arial"/>
          <w:color w:val="000000"/>
          <w:sz w:val="24"/>
          <w:szCs w:val="24"/>
          <w:lang w:val="it-IT"/>
        </w:rPr>
        <w:t>2025</w:t>
      </w:r>
      <w:r w:rsidRPr="00F565E6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137D9A7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B8A11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C88E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D5192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Na osnovu člana 53 stav 3 Zakona o javnim nabavkama („Službeni list CG“, br. 74/19</w:t>
      </w:r>
      <w:r w:rsidRPr="00531F94">
        <w:rPr>
          <w:rFonts w:ascii="Arial" w:eastAsia="Times New Roman" w:hAnsi="Arial" w:cs="Arial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sz w:val="24"/>
          <w:szCs w:val="24"/>
        </w:rPr>
        <w:t>3/23</w:t>
      </w:r>
      <w:r w:rsidRPr="00531F94">
        <w:rPr>
          <w:rFonts w:ascii="Arial" w:eastAsia="Times New Roman" w:hAnsi="Arial" w:cs="Arial"/>
          <w:sz w:val="24"/>
          <w:szCs w:val="24"/>
        </w:rPr>
        <w:t xml:space="preserve"> i 11/23</w:t>
      </w:r>
      <w:r w:rsidRPr="00EB1ECA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Elektroprivreda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Crne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Gore AD Nikšić</w:t>
      </w:r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objavljuje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14:paraId="385F42DA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9485EE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E2C20C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3AFDE2" w14:textId="77777777" w:rsidR="00EB1ECA" w:rsidRPr="00531F94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A916E" w14:textId="77777777" w:rsidR="00531F94" w:rsidRPr="00EB1ECA" w:rsidRDefault="00531F94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1A09FF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B1E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</w:p>
    <w:p w14:paraId="5EFE37BA" w14:textId="77777777" w:rsidR="00EB1ECA" w:rsidRPr="00EB1ECA" w:rsidRDefault="00EB1ECA" w:rsidP="00EB1EC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CCE56" w14:textId="77777777" w:rsidR="00EB1ECA" w:rsidRPr="00EB1ECA" w:rsidRDefault="00EB1ECA" w:rsidP="00EB1E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TENDERSKU DOKUMENTACIJU</w:t>
      </w:r>
    </w:p>
    <w:p w14:paraId="5A88DC31" w14:textId="3B18AF19" w:rsidR="00531F94" w:rsidRPr="00023F68" w:rsidRDefault="00EB1ECA" w:rsidP="00023F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ZA OTVORENI POSTUPAK JAVNE NABAVKE</w:t>
      </w:r>
    </w:p>
    <w:p w14:paraId="5420610C" w14:textId="28114F37" w:rsidR="00B674D1" w:rsidRPr="00023F68" w:rsidRDefault="00B674D1" w:rsidP="00B674D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</w:pPr>
      <w:proofErr w:type="gramStart"/>
      <w:r w:rsidRPr="00023F68"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  <w:t>robe</w:t>
      </w:r>
      <w:proofErr w:type="gramEnd"/>
      <w:r w:rsidRPr="00023F68"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  <w:t xml:space="preserve"> </w:t>
      </w:r>
    </w:p>
    <w:p w14:paraId="7937FB8C" w14:textId="77777777" w:rsidR="00B674D1" w:rsidRPr="00D04638" w:rsidRDefault="00B674D1" w:rsidP="00B674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  <w:lang w:val="en-US"/>
        </w:rPr>
      </w:pPr>
    </w:p>
    <w:p w14:paraId="45F0B83A" w14:textId="7C09D4BF" w:rsidR="00E553AE" w:rsidRPr="000760A0" w:rsidRDefault="000760A0" w:rsidP="00023F68">
      <w:pPr>
        <w:rPr>
          <w:rFonts w:ascii="Arial" w:eastAsia="Times New Roman" w:hAnsi="Arial" w:cs="Arial"/>
          <w:bCs/>
          <w:color w:val="000000"/>
          <w:sz w:val="28"/>
          <w:szCs w:val="24"/>
          <w:lang w:val="en-GB"/>
        </w:rPr>
      </w:pPr>
      <w:r w:rsidRPr="000760A0">
        <w:rPr>
          <w:rFonts w:ascii="Arial" w:eastAsia="Times New Roman" w:hAnsi="Arial" w:cs="Arial"/>
          <w:bCs/>
          <w:color w:val="000000"/>
          <w:sz w:val="28"/>
          <w:szCs w:val="24"/>
          <w:lang w:val="sr-Latn-CS"/>
        </w:rPr>
        <w:t>Nabavka potrošnog materijala (solarni DC kabl ) za potrebe projekta Solari 5000+</w:t>
      </w:r>
      <w:r w:rsidR="00E553AE" w:rsidRPr="000760A0">
        <w:rPr>
          <w:rFonts w:ascii="Arial" w:eastAsia="Times New Roman" w:hAnsi="Arial" w:cs="Arial"/>
          <w:bCs/>
          <w:color w:val="000000"/>
          <w:sz w:val="28"/>
          <w:szCs w:val="24"/>
          <w:lang w:val="en-GB"/>
        </w:rPr>
        <w:t>;</w:t>
      </w:r>
    </w:p>
    <w:p w14:paraId="0D96BEFC" w14:textId="65052A6D" w:rsidR="00E553AE" w:rsidRPr="00E553AE" w:rsidRDefault="00E553AE" w:rsidP="00023F68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val="en-US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val="en-US"/>
        </w:rPr>
        <w:t xml:space="preserve">             </w:t>
      </w:r>
    </w:p>
    <w:p w14:paraId="08D31F21" w14:textId="34A4162F" w:rsidR="00982484" w:rsidRDefault="00982484" w:rsidP="00E553AE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val="sr-Latn-RS"/>
        </w:rPr>
      </w:pPr>
    </w:p>
    <w:p w14:paraId="7A7CC648" w14:textId="77777777" w:rsidR="00982484" w:rsidRPr="00982484" w:rsidRDefault="00982484" w:rsidP="009824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val="sr-Latn-RS"/>
        </w:rPr>
      </w:pPr>
    </w:p>
    <w:p w14:paraId="3445F264" w14:textId="4A6A6C88" w:rsidR="008A0A7D" w:rsidRPr="00A06F2E" w:rsidRDefault="008A0A7D" w:rsidP="00491F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A70AA23" w14:textId="77777777" w:rsidR="00531F94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3E2E83" w14:textId="77777777" w:rsidR="00E553AE" w:rsidRDefault="00E553AE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8B1D46" w14:textId="77777777" w:rsidR="00E553AE" w:rsidRDefault="00E553AE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EEDD6D" w14:textId="77777777" w:rsidR="00E553AE" w:rsidRPr="00531F94" w:rsidRDefault="00E553AE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3BE950" w14:textId="77777777" w:rsidR="00531F94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ED14F8" w14:textId="77777777" w:rsidR="000760A0" w:rsidRDefault="000760A0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4A3174" w14:textId="77777777" w:rsidR="000760A0" w:rsidRPr="00531F94" w:rsidRDefault="000760A0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291C8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F78D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14:paraId="79DB285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7DEEFA" w14:textId="3E81614C" w:rsidR="00EB1ECA" w:rsidRPr="00EB1ECA" w:rsidRDefault="008A0A7D" w:rsidP="002373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23F68">
        <w:rPr>
          <w:rFonts w:ascii="Arial" w:eastAsia="Times New Roman" w:hAnsi="Arial" w:cs="Arial"/>
          <w:color w:val="000000"/>
          <w:sz w:val="24"/>
          <w:szCs w:val="24"/>
          <w:lang w:val="en-US"/>
        </w:rPr>
        <w:t>cjelina</w:t>
      </w:r>
      <w:proofErr w:type="spellEnd"/>
      <w:proofErr w:type="gramEnd"/>
    </w:p>
    <w:p w14:paraId="6345E84D" w14:textId="77777777" w:rsid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C839EF" w14:textId="77777777" w:rsidR="00247753" w:rsidRDefault="00247753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CA495" w14:textId="77777777" w:rsidR="000C2FC0" w:rsidRPr="00EB1ECA" w:rsidRDefault="000C2FC0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DB901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F057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E052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7DB2B" w14:textId="77777777" w:rsidR="00EB1ECA" w:rsidRPr="00EB1ECA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Toc62730553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POZIV ZA NADMETANJE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1"/>
      </w:r>
      <w:bookmarkEnd w:id="0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01FD717" w14:textId="77777777" w:rsidR="00EB1ECA" w:rsidRPr="00EB1ECA" w:rsidRDefault="00EB1ECA" w:rsidP="00CA00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08B585D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Podaci o naručiocu;</w:t>
      </w:r>
    </w:p>
    <w:p w14:paraId="7CC99470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Podaci o postupku i predmetu javne nabavke: </w:t>
      </w:r>
    </w:p>
    <w:p w14:paraId="5C5096C8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Vrsta postupka,</w:t>
      </w:r>
    </w:p>
    <w:p w14:paraId="1AB55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Predmet javne nabavke (vrsta predmeta, naziv i opis predmeta),</w:t>
      </w:r>
    </w:p>
    <w:p w14:paraId="393FA56A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Procijenjena vrijednost predmeta nabavke</w:t>
      </w:r>
      <w:r w:rsidRPr="00EB1ECA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2"/>
      </w:r>
      <w:r w:rsidRPr="00EB1ECA">
        <w:rPr>
          <w:rFonts w:ascii="Arial" w:eastAsia="Calibri" w:hAnsi="Arial" w:cs="Arial"/>
          <w:color w:val="000000"/>
          <w:sz w:val="24"/>
          <w:szCs w:val="24"/>
        </w:rPr>
        <w:t>,</w:t>
      </w:r>
    </w:p>
    <w:p w14:paraId="59B993DF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Način nabavke: </w:t>
      </w:r>
    </w:p>
    <w:p w14:paraId="3F6AACFA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Cjelina, po partijama,</w:t>
      </w:r>
    </w:p>
    <w:p w14:paraId="7A7AB9ED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Zajednička nabavka,</w:t>
      </w:r>
    </w:p>
    <w:p w14:paraId="513BA166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Centralizovana nabavka,</w:t>
      </w:r>
    </w:p>
    <w:p w14:paraId="77AB99E5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Posebni oblik nabavke:</w:t>
      </w:r>
    </w:p>
    <w:p w14:paraId="0D3BF036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Okvirni sporazum,</w:t>
      </w:r>
    </w:p>
    <w:p w14:paraId="4F7B1192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Dinamički sistem nabavki,</w:t>
      </w:r>
    </w:p>
    <w:p w14:paraId="3F5DF298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Elektronska aukcija,</w:t>
      </w:r>
    </w:p>
    <w:p w14:paraId="123081EB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Elektronski katalog,</w:t>
      </w:r>
    </w:p>
    <w:p w14:paraId="69F4DFE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Uslovi za učešće u postupku javne nabavke i posebni osnovi za isključenje,</w:t>
      </w:r>
    </w:p>
    <w:p w14:paraId="723E57FD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Kriterijum za izbor najpovoljnije ponude,</w:t>
      </w:r>
    </w:p>
    <w:p w14:paraId="5CC27227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Način, mjesto i vrijeme podnošenja ponuda i otvaranja ponuda,</w:t>
      </w:r>
    </w:p>
    <w:p w14:paraId="2AA23C14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za donošenje odluke o izboru,</w:t>
      </w:r>
    </w:p>
    <w:p w14:paraId="2CE79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važenja ponude,</w:t>
      </w:r>
    </w:p>
    <w:p w14:paraId="4B010DA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Garancija ponude</w:t>
      </w:r>
    </w:p>
    <w:p w14:paraId="02756E6D" w14:textId="77777777" w:rsidR="00EB1ECA" w:rsidRPr="00EB1ECA" w:rsidRDefault="00EB1ECA" w:rsidP="00EB1E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E1A0C42" w14:textId="77777777" w:rsidR="00EB1ECA" w:rsidRPr="00CA004E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Toc62730554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TEHNIČKA SPECIFIKACIJA PREDMETA JAVNE NABAVKE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3"/>
      </w:r>
      <w:bookmarkEnd w:id="1"/>
    </w:p>
    <w:p w14:paraId="785536D0" w14:textId="77777777" w:rsidR="00EB1ECA" w:rsidRPr="00EB1ECA" w:rsidRDefault="00EB1ECA" w:rsidP="00EB1E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Naziv i opis predmeta nabavke u cjelini, po partijama i stavkama sa bitnim karakteristikama</w:t>
      </w:r>
    </w:p>
    <w:p w14:paraId="062BF067" w14:textId="77777777" w:rsidR="00831392" w:rsidRDefault="00EB1ECA" w:rsidP="008313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Zahtjevi u pogledu načina izvršavanja predmeta nabavke koji su od značaja za sačinjavanje ponude i izvršenje ugovora</w:t>
      </w:r>
    </w:p>
    <w:p w14:paraId="722CB3CC" w14:textId="77777777" w:rsidR="00763288" w:rsidRPr="00763288" w:rsidRDefault="00763288" w:rsidP="0076328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76328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37FA9C89" w14:textId="77777777" w:rsidR="00763288" w:rsidRPr="00763288" w:rsidRDefault="00763288" w:rsidP="007632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3F3D64C" w14:textId="7BF052C3" w:rsidR="000D7B7C" w:rsidRPr="00B27C17" w:rsidRDefault="00763288" w:rsidP="00B27C17">
      <w:pPr>
        <w:numPr>
          <w:ilvl w:val="0"/>
          <w:numId w:val="9"/>
        </w:numPr>
        <w:spacing w:before="96" w:after="0" w:line="276" w:lineRule="auto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svaku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stavku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Finansijskog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dijela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ponude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u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koloni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“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bitne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karakteristike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ponuđenog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predmeta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”,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Ponuđači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pored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ponuđenih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tehničkih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karakteristika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upisuju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podatke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o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nazi</w:t>
      </w:r>
      <w:r w:rsidR="00F73A5B">
        <w:rPr>
          <w:rFonts w:ascii="Arial" w:eastAsia="Calibri" w:hAnsi="Arial" w:cs="Arial"/>
          <w:color w:val="000000"/>
          <w:lang w:val="en-US"/>
        </w:rPr>
        <w:t>vu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proizvođača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tipu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proizvoda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>.</w:t>
      </w:r>
    </w:p>
    <w:p w14:paraId="724660A8" w14:textId="77777777" w:rsidR="000D7B7C" w:rsidRPr="00531F94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216CA46" w14:textId="77777777" w:rsidR="00EB1ECA" w:rsidRPr="00EB1ECA" w:rsidRDefault="00EB1ECA" w:rsidP="008A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</w:rPr>
        <w:t>Procijenjena vrijednost predmenta nabavke:</w:t>
      </w: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</w:rPr>
        <w:footnoteReference w:id="4"/>
      </w:r>
    </w:p>
    <w:p w14:paraId="5EECAEBB" w14:textId="77777777" w:rsidR="002373EE" w:rsidRPr="002373EE" w:rsidRDefault="002373EE" w:rsidP="002373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r w:rsidRPr="002373EE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2373EE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Procijenjena</w:t>
      </w:r>
      <w:proofErr w:type="spellEnd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vrijednost</w:t>
      </w:r>
      <w:proofErr w:type="spellEnd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predmeta</w:t>
      </w:r>
      <w:proofErr w:type="spellEnd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373EE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nabavke</w:t>
      </w:r>
      <w:proofErr w:type="spellEnd"/>
      <w:r w:rsidRPr="002373EE">
        <w:rPr>
          <w:rFonts w:ascii="Arial" w:eastAsia="Calibri" w:hAnsi="Arial" w:cs="Arial"/>
          <w:color w:val="000000"/>
          <w:sz w:val="24"/>
          <w:szCs w:val="24"/>
          <w:lang w:val="en-US"/>
        </w:rPr>
        <w:t>:</w:t>
      </w:r>
    </w:p>
    <w:p w14:paraId="38F815D9" w14:textId="77777777" w:rsidR="002373EE" w:rsidRPr="002373EE" w:rsidRDefault="002373EE" w:rsidP="002373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206AFE79" w14:textId="04CD2CB3" w:rsidR="002373EE" w:rsidRPr="002373EE" w:rsidRDefault="002373EE" w:rsidP="002373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373EE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2373EE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23F68">
        <w:rPr>
          <w:rFonts w:ascii="Arial" w:eastAsia="Calibri" w:hAnsi="Arial" w:cs="Arial"/>
          <w:color w:val="000000"/>
          <w:sz w:val="24"/>
          <w:szCs w:val="24"/>
          <w:lang w:val="en-US"/>
        </w:rPr>
        <w:t>cjelina</w:t>
      </w:r>
      <w:proofErr w:type="spellEnd"/>
      <w:proofErr w:type="gramEnd"/>
    </w:p>
    <w:p w14:paraId="3271CC8E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ED5031A" w14:textId="1F9FF4EB" w:rsidR="00E553AE" w:rsidRPr="000760A0" w:rsidRDefault="000760A0" w:rsidP="00E553AE">
      <w:pPr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  <w:lang w:val="en-GB" w:eastAsia="zh-TW"/>
        </w:rPr>
      </w:pPr>
      <w:r w:rsidRPr="000760A0">
        <w:rPr>
          <w:rFonts w:ascii="Arial" w:eastAsia="PMingLiU" w:hAnsi="Arial" w:cs="Arial"/>
          <w:bCs/>
          <w:sz w:val="24"/>
          <w:szCs w:val="24"/>
          <w:lang w:val="sr-Latn-CS" w:eastAsia="zh-TW"/>
        </w:rPr>
        <w:t>Nabavka potrošnog materijala (solarni DC kabl ) za potrebe projekta Solari 5000+</w:t>
      </w:r>
      <w:r w:rsidR="00E553AE" w:rsidRPr="00E553AE">
        <w:rPr>
          <w:rFonts w:ascii="Arial" w:eastAsia="PMingLiU" w:hAnsi="Arial" w:cs="Arial"/>
          <w:sz w:val="24"/>
          <w:szCs w:val="24"/>
          <w:lang w:val="en-GB" w:eastAsia="zh-TW"/>
        </w:rPr>
        <w:t xml:space="preserve">, </w:t>
      </w:r>
      <w:proofErr w:type="spellStart"/>
      <w:r w:rsidR="00E553AE" w:rsidRPr="00E553AE">
        <w:rPr>
          <w:rFonts w:ascii="Arial" w:eastAsia="PMingLiU" w:hAnsi="Arial" w:cs="Arial"/>
          <w:sz w:val="24"/>
          <w:szCs w:val="24"/>
          <w:lang w:val="en-GB" w:eastAsia="zh-TW"/>
        </w:rPr>
        <w:t>procijenjene</w:t>
      </w:r>
      <w:proofErr w:type="spellEnd"/>
      <w:r w:rsidR="00E553AE" w:rsidRPr="00E553AE">
        <w:rPr>
          <w:rFonts w:ascii="Arial" w:eastAsia="PMingLiU" w:hAnsi="Arial" w:cs="Arial"/>
          <w:sz w:val="24"/>
          <w:szCs w:val="24"/>
          <w:lang w:val="en-GB" w:eastAsia="zh-TW"/>
        </w:rPr>
        <w:t xml:space="preserve"> </w:t>
      </w:r>
      <w:proofErr w:type="spellStart"/>
      <w:r w:rsidR="00E553AE" w:rsidRPr="00E553AE">
        <w:rPr>
          <w:rFonts w:ascii="Arial" w:eastAsia="PMingLiU" w:hAnsi="Arial" w:cs="Arial"/>
          <w:sz w:val="24"/>
          <w:szCs w:val="24"/>
          <w:lang w:val="en-GB" w:eastAsia="zh-TW"/>
        </w:rPr>
        <w:t>vrijednosti</w:t>
      </w:r>
      <w:proofErr w:type="spellEnd"/>
      <w:r w:rsidR="00E553AE" w:rsidRPr="00E553AE">
        <w:rPr>
          <w:rFonts w:ascii="Arial" w:eastAsia="PMingLiU" w:hAnsi="Arial" w:cs="Arial"/>
          <w:sz w:val="24"/>
          <w:szCs w:val="24"/>
          <w:lang w:val="en-GB" w:eastAsia="zh-TW"/>
        </w:rPr>
        <w:t xml:space="preserve"> </w:t>
      </w:r>
      <w:r w:rsidR="007C43C9">
        <w:rPr>
          <w:rFonts w:ascii="Arial" w:eastAsia="PMingLiU" w:hAnsi="Arial" w:cs="Arial"/>
          <w:sz w:val="24"/>
          <w:szCs w:val="24"/>
          <w:lang w:eastAsia="zh-TW"/>
        </w:rPr>
        <w:t xml:space="preserve"> 124</w:t>
      </w:r>
      <w:r w:rsidR="00E553AE" w:rsidRPr="00E553AE">
        <w:rPr>
          <w:rFonts w:ascii="Arial" w:eastAsia="PMingLiU" w:hAnsi="Arial" w:cs="Arial"/>
          <w:sz w:val="24"/>
          <w:szCs w:val="24"/>
          <w:lang w:eastAsia="zh-TW"/>
        </w:rPr>
        <w:t xml:space="preserve">.000,00 </w:t>
      </w:r>
      <w:r w:rsidR="00E553AE" w:rsidRPr="00E553AE">
        <w:rPr>
          <w:rFonts w:ascii="Arial" w:eastAsia="PMingLiU" w:hAnsi="Arial" w:cs="Arial"/>
          <w:sz w:val="24"/>
          <w:szCs w:val="24"/>
          <w:lang w:val="en-US" w:eastAsia="zh-TW"/>
        </w:rPr>
        <w:t>€ (bez PDV-a);</w:t>
      </w:r>
    </w:p>
    <w:p w14:paraId="6CE4BBE8" w14:textId="77777777" w:rsidR="00E553AE" w:rsidRPr="00E553AE" w:rsidRDefault="00E553AE" w:rsidP="00E553AE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en-US" w:eastAsia="zh-TW"/>
        </w:rPr>
      </w:pPr>
    </w:p>
    <w:p w14:paraId="717CB645" w14:textId="77777777" w:rsidR="002373EE" w:rsidRPr="00EB1ECA" w:rsidRDefault="002373EE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B8781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5"/>
      </w:r>
    </w:p>
    <w:p w14:paraId="36E324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0B8E0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2D539F45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11EAE9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566DEC7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5215B34D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C668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1646A69C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72666B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Nije primjenjivo.</w:t>
      </w:r>
    </w:p>
    <w:p w14:paraId="52CFF61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213E7B" w14:textId="77777777" w:rsidR="00EB1ECA" w:rsidRPr="00EB1ECA" w:rsidRDefault="00EB1ECA" w:rsidP="00EB1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0966B1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C3ADC1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1F94">
        <w:rPr>
          <w:rFonts w:ascii="Arial" w:eastAsia="Times New Roman" w:hAnsi="Arial" w:cs="Arial"/>
          <w:sz w:val="24"/>
          <w:szCs w:val="24"/>
        </w:rPr>
        <w:t>Nije primjenjivo.</w:t>
      </w:r>
      <w:r w:rsidR="00EB1ECA" w:rsidRPr="00EB1E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ED9F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1A46C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6A19752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AFB8DF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  <w:r w:rsidR="00EB1ECA" w:rsidRPr="00EB1ECA">
        <w:rPr>
          <w:rFonts w:ascii="Arial" w:eastAsia="Times New Roman" w:hAnsi="Arial" w:cs="Arial"/>
          <w:color w:val="222A35"/>
          <w:sz w:val="24"/>
          <w:szCs w:val="24"/>
        </w:rPr>
        <w:t xml:space="preserve">. </w:t>
      </w:r>
    </w:p>
    <w:p w14:paraId="095438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FCD9A9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EB1EC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537202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DB42D23" w14:textId="6C2FAF59" w:rsidR="000D7B7C" w:rsidRPr="004801A2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</w:p>
    <w:p w14:paraId="44346E8F" w14:textId="77777777" w:rsidR="000D7B7C" w:rsidRPr="00EB1ECA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F0FB9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24F1521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E5EC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07A3702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2DCF7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02B3C42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4579C106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709C3DA" w14:textId="5EC8FFBD" w:rsidR="00EB1ECA" w:rsidRPr="00EB1ECA" w:rsidRDefault="00EB1ECA" w:rsidP="000D7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7CAB82B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Da</w:t>
      </w:r>
    </w:p>
    <w:p w14:paraId="5AC1D435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63B5CD83" w14:textId="20E62FC8" w:rsidR="00763288" w:rsidRPr="00763288" w:rsidRDefault="00EB1ECA" w:rsidP="0076328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2" w:name="_Toc62730556"/>
      <w:r w:rsidRPr="00EB1ECA">
        <w:rPr>
          <w:rFonts w:ascii="Arial" w:eastAsia="Times New Roman" w:hAnsi="Arial" w:cs="Arial"/>
          <w:b/>
          <w:sz w:val="24"/>
          <w:szCs w:val="24"/>
        </w:rPr>
        <w:t>NAČIN UTVRĐIVANJA EKVIVALENTNOSTI</w:t>
      </w:r>
      <w:bookmarkEnd w:id="2"/>
    </w:p>
    <w:p w14:paraId="5099FD1F" w14:textId="77777777" w:rsidR="00763288" w:rsidRPr="00763288" w:rsidRDefault="00763288" w:rsidP="0076328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861794" w14:textId="2A822B6F" w:rsidR="00F565E6" w:rsidRPr="00C155CA" w:rsidRDefault="00763288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288">
        <w:rPr>
          <w:rFonts w:ascii="Arial" w:eastAsia="Times New Roman" w:hAnsi="Arial" w:cs="Arial"/>
          <w:bCs/>
          <w:color w:val="000000"/>
          <w:sz w:val="24"/>
          <w:szCs w:val="24"/>
        </w:rPr>
        <w:t>Način utvrđivanja ekvivalentnosti: Za sve stavke na kojima se pominje proizvođač, tip ili kataloški broj određenog proizvođača, ponuđači su u mogućnosti da ponude ekvivalent. Ekvivalentnost se dokazuje dostavljanjem tehničkih/kataloških listova kojima se potvrđuje da ponuđena roba ispunjava uslove propisane tehničkim karakteristikama predmetne tenderske dokumentacije.</w:t>
      </w:r>
    </w:p>
    <w:p w14:paraId="6B6C417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3" w:name="_Toc62730557"/>
      <w:r w:rsidRPr="00EB1ECA">
        <w:rPr>
          <w:rFonts w:ascii="Arial" w:eastAsia="Times New Roman" w:hAnsi="Arial" w:cs="Arial"/>
          <w:b/>
          <w:sz w:val="24"/>
          <w:szCs w:val="24"/>
        </w:rPr>
        <w:t>OSNOVI ZA OBAVEZNO ISKLJUČENJE IZ POSTUPKA JAVNE NABAVKE</w:t>
      </w:r>
      <w:bookmarkEnd w:id="3"/>
    </w:p>
    <w:p w14:paraId="3318539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4A935A" w14:textId="77777777" w:rsidR="00EB1ECA" w:rsidRPr="00EB1ECA" w:rsidRDefault="00EB1ECA" w:rsidP="00D60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303CDF2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_Toc62730558"/>
      <w:r w:rsidRPr="00EB1ECA">
        <w:rPr>
          <w:rFonts w:ascii="Arial" w:eastAsia="Times New Roman" w:hAnsi="Arial" w:cs="Arial"/>
          <w:sz w:val="24"/>
          <w:szCs w:val="24"/>
        </w:rPr>
        <w:lastRenderedPageBreak/>
        <w:t>je vršio neprimjeren uticaj u smislu člana 38 stav 2 tačka 1 ovog zakona;</w:t>
      </w:r>
    </w:p>
    <w:p w14:paraId="1400861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sukob interesa iz člana 41 stav 1 tačka 2 ili člana 42 ovog zakona;</w:t>
      </w:r>
    </w:p>
    <w:p w14:paraId="7326187E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člana 99 ovog zakona;</w:t>
      </w:r>
    </w:p>
    <w:p w14:paraId="178693A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čl. 102, 104 ili 106 ovog zakona predviđen tenderskom dokumentacijom;</w:t>
      </w:r>
    </w:p>
    <w:p w14:paraId="20DC686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izjavu privrednog subjekta ili dostavljena izjava ne sadrži informacije i podatke tražene tenderskom dokumentacijom ili je nepravilno sačinjena;</w:t>
      </w:r>
    </w:p>
    <w:p w14:paraId="429F2538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razlog na osnovu kojeg se smatra da je odustao od prijave, odnosno ponude, a koji je propisan članom 120 stav 15 ovog zakona;</w:t>
      </w:r>
    </w:p>
    <w:p w14:paraId="6E63A657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FF13F01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drugi razlog propisan ovim zakonom.</w:t>
      </w:r>
    </w:p>
    <w:p w14:paraId="650AFCA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SREDSTVA FINANSIJSKOG OBEZBJEĐENJA UGOVORA O JAVNOJ NABAVCI</w:t>
      </w:r>
      <w:bookmarkEnd w:id="4"/>
    </w:p>
    <w:p w14:paraId="718C67A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BD2754" w14:textId="77777777" w:rsidR="00A06F2E" w:rsidRPr="001654D7" w:rsidRDefault="00A06F2E" w:rsidP="00A06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Ponuđač čija ponuda bude izabrana kao najpovoljnija je dužan da uz potpisan ugovor </w:t>
      </w:r>
      <w:r w:rsidRPr="001654D7">
        <w:rPr>
          <w:rFonts w:ascii="Arial" w:eastAsia="Times New Roman" w:hAnsi="Arial" w:cs="Arial"/>
          <w:color w:val="000000"/>
          <w:sz w:val="24"/>
          <w:szCs w:val="24"/>
        </w:rPr>
        <w:t>o javnoj nabavci dostavi naručiocu:</w:t>
      </w:r>
    </w:p>
    <w:p w14:paraId="1D9A80D5" w14:textId="67CC2532" w:rsidR="00A06F2E" w:rsidRPr="001654D7" w:rsidRDefault="00A06F2E" w:rsidP="00A06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1654D7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54D7">
        <w:rPr>
          <w:rFonts w:ascii="Arial" w:eastAsia="Times New Roman" w:hAnsi="Arial" w:cs="Arial"/>
          <w:sz w:val="24"/>
          <w:szCs w:val="24"/>
        </w:rPr>
        <w:t xml:space="preserve">Garanciju za dobro izvršenje ugovora za slučaj povrede ugovorenih obaveza </w:t>
      </w:r>
      <w:r w:rsidRPr="001654D7">
        <w:rPr>
          <w:rFonts w:ascii="Arial" w:eastAsia="Times New Roman" w:hAnsi="Arial" w:cs="Arial"/>
          <w:color w:val="000000"/>
          <w:sz w:val="24"/>
          <w:szCs w:val="24"/>
        </w:rPr>
        <w:t>u iznosu od 10 % od vrijednosti ugovora i</w:t>
      </w:r>
    </w:p>
    <w:p w14:paraId="54613A99" w14:textId="129F24C9" w:rsidR="00B7029F" w:rsidRPr="001654D7" w:rsidRDefault="00A06F2E" w:rsidP="005E2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54D7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54D7">
        <w:rPr>
          <w:rFonts w:ascii="Arial" w:eastAsia="Times New Roman" w:hAnsi="Arial" w:cs="Arial"/>
          <w:sz w:val="24"/>
          <w:szCs w:val="24"/>
        </w:rPr>
        <w:t xml:space="preserve">Garanciju za otklanjanje nedostataka u garantnom roku, za slučaj da izabrani ponuđač u garantnom roku ne ispuni obaveze na koje se garancija odnosi </w:t>
      </w:r>
      <w:r w:rsidRPr="001654D7">
        <w:rPr>
          <w:rFonts w:ascii="Arial" w:eastAsia="Times New Roman" w:hAnsi="Arial" w:cs="Arial"/>
          <w:color w:val="000000"/>
          <w:sz w:val="24"/>
          <w:szCs w:val="24"/>
        </w:rPr>
        <w:t xml:space="preserve">u iznosu od 10 % od vrijednosti ugovora </w:t>
      </w:r>
      <w:r w:rsidRPr="001654D7">
        <w:rPr>
          <w:rFonts w:ascii="Arial" w:eastAsia="Times New Roman" w:hAnsi="Arial" w:cs="Arial"/>
          <w:sz w:val="24"/>
          <w:szCs w:val="24"/>
        </w:rPr>
        <w:t>sa rokom važenja 5 dana dužem od ugovorenog garantnog perioda.</w:t>
      </w:r>
    </w:p>
    <w:p w14:paraId="13A1037D" w14:textId="77777777" w:rsidR="00EB1ECA" w:rsidRPr="001654D7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5" w:name="_Toc62730559"/>
      <w:r w:rsidRPr="001654D7">
        <w:rPr>
          <w:rFonts w:ascii="Arial" w:eastAsia="Times New Roman" w:hAnsi="Arial" w:cs="Arial"/>
          <w:b/>
          <w:sz w:val="24"/>
          <w:szCs w:val="24"/>
        </w:rPr>
        <w:t>METODOLOGIJA VREDNOVANJA PONUDA</w:t>
      </w:r>
      <w:bookmarkEnd w:id="5"/>
    </w:p>
    <w:p w14:paraId="230F9027" w14:textId="77777777" w:rsidR="00EB1ECA" w:rsidRPr="001654D7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9F56C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Naru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>č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ilac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654D7">
        <w:rPr>
          <w:rFonts w:ascii="Arial" w:eastAsia="Times New Roman" w:hAnsi="Arial" w:cs="Arial"/>
          <w:sz w:val="24"/>
          <w:szCs w:val="24"/>
        </w:rPr>
        <w:t>ć</w:t>
      </w:r>
      <w:r w:rsidRPr="001654D7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gram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r w:rsidRPr="001654D7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1654D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9E8EE20" w14:textId="77777777" w:rsidR="00B7029F" w:rsidRPr="001654D7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41CD0" w14:textId="77777777" w:rsidR="00B7029F" w:rsidRPr="001654D7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654D7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654D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654D7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1654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1654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1654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1654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0D23394" w14:textId="77777777" w:rsidR="00B7029F" w:rsidRPr="001654D7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B116A58" w14:textId="77777777" w:rsidR="00B7029F" w:rsidRPr="001654D7" w:rsidRDefault="00B7029F" w:rsidP="00B702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potkriterijumu cijena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06296094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C6ACBFD" w14:textId="2BAB2B60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potkriterijumu je </w:t>
      </w:r>
      <w:r w:rsidR="00491F2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de-DE"/>
        </w:rPr>
        <w:t>9</w:t>
      </w:r>
      <w:r w:rsidR="00B27C17"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de-DE"/>
        </w:rPr>
        <w:t>0</w:t>
      </w:r>
    </w:p>
    <w:p w14:paraId="2820B6A4" w14:textId="77777777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</w:p>
    <w:p w14:paraId="0A0B67E8" w14:textId="77777777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potkriterijumu cijena 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729DD6D7" w14:textId="6A3BA79A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="00E965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="00B27C17"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2C47F2B6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5F370CA7" w14:textId="77777777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5DED4905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7317234C" w14:textId="77777777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59B21CAF" w14:textId="44092364" w:rsidR="00B7029F" w:rsidRPr="001654D7" w:rsidRDefault="004D5BDD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0</w:t>
      </w:r>
      <w:r w:rsidR="00B7029F"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maksimalni broj bodova po ovom potkriterijumu.   </w:t>
      </w:r>
    </w:p>
    <w:p w14:paraId="21034C01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16878175" w14:textId="77777777" w:rsidR="00B7029F" w:rsidRPr="001654D7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654D7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3C82C0CA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7F2AD900" w14:textId="77777777" w:rsidR="00B7029F" w:rsidRPr="001654D7" w:rsidRDefault="00B7029F" w:rsidP="00B7029F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lastRenderedPageBreak/>
        <w:t>Ponude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potkriterijumu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1654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29D3CA1D" w14:textId="77777777" w:rsidR="00B7029F" w:rsidRPr="001654D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4CBAC1B" w14:textId="377B624E" w:rsidR="00AE5FB0" w:rsidRPr="001654D7" w:rsidRDefault="00AE5FB0" w:rsidP="00AE5F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654D7">
        <w:rPr>
          <w:rFonts w:ascii="Arial" w:hAnsi="Arial" w:cs="Arial"/>
          <w:bCs/>
          <w:sz w:val="24"/>
          <w:szCs w:val="24"/>
          <w:lang w:val="sr-Cyrl-CS"/>
        </w:rPr>
        <w:t xml:space="preserve">Maksimalan broj bodova po ovom potkriterijumu je </w:t>
      </w:r>
      <w:r w:rsidR="00491F24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B27C17" w:rsidRPr="001654D7">
        <w:rPr>
          <w:rFonts w:ascii="Arial" w:hAnsi="Arial" w:cs="Arial"/>
          <w:b/>
          <w:bCs/>
          <w:sz w:val="24"/>
          <w:szCs w:val="24"/>
          <w:lang w:val="en-US"/>
        </w:rPr>
        <w:t>0</w:t>
      </w:r>
    </w:p>
    <w:p w14:paraId="0496536A" w14:textId="77777777" w:rsidR="00AE5FB0" w:rsidRPr="001654D7" w:rsidRDefault="00AE5FB0" w:rsidP="00AE5F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3B190FF9" w14:textId="012202A4" w:rsidR="001654D7" w:rsidRPr="007B383B" w:rsidRDefault="001654D7" w:rsidP="001654D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B383B">
        <w:rPr>
          <w:rFonts w:ascii="Arial" w:eastAsia="Calibri" w:hAnsi="Arial" w:cs="Arial"/>
          <w:bCs/>
          <w:sz w:val="24"/>
          <w:szCs w:val="24"/>
        </w:rPr>
        <w:t xml:space="preserve">Rok izvršenja ugovora je: </w:t>
      </w:r>
    </w:p>
    <w:p w14:paraId="4B868432" w14:textId="6B51E53F" w:rsidR="001654D7" w:rsidRPr="001654D7" w:rsidRDefault="00CF44BA" w:rsidP="001654D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B383B">
        <w:rPr>
          <w:rFonts w:ascii="Arial" w:eastAsia="Calibri" w:hAnsi="Arial" w:cs="Arial"/>
          <w:bCs/>
          <w:sz w:val="24"/>
          <w:szCs w:val="24"/>
        </w:rPr>
        <w:t xml:space="preserve">Maksimum </w:t>
      </w:r>
      <w:r w:rsidR="00677EBB" w:rsidRPr="007B383B">
        <w:rPr>
          <w:rFonts w:ascii="Arial" w:eastAsia="Calibri" w:hAnsi="Arial" w:cs="Arial"/>
          <w:bCs/>
          <w:sz w:val="24"/>
          <w:szCs w:val="24"/>
        </w:rPr>
        <w:t xml:space="preserve"> 20</w:t>
      </w:r>
      <w:r w:rsidR="00CB684D" w:rsidRPr="007B383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54D7" w:rsidRPr="007B383B">
        <w:rPr>
          <w:rFonts w:ascii="Arial" w:eastAsia="Calibri" w:hAnsi="Arial" w:cs="Arial"/>
          <w:bCs/>
          <w:sz w:val="24"/>
          <w:szCs w:val="24"/>
        </w:rPr>
        <w:t>dana od dana potpisivanja Ugovora.</w:t>
      </w:r>
    </w:p>
    <w:p w14:paraId="640D603A" w14:textId="77777777" w:rsidR="00CF44BA" w:rsidRPr="00CF44BA" w:rsidRDefault="00CF44BA" w:rsidP="001654D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GB"/>
        </w:rPr>
      </w:pPr>
    </w:p>
    <w:p w14:paraId="2727F094" w14:textId="131028AE" w:rsidR="001654D7" w:rsidRPr="001654D7" w:rsidRDefault="001654D7" w:rsidP="001654D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hr-HR"/>
        </w:rPr>
      </w:pPr>
      <w:r w:rsidRPr="001654D7">
        <w:rPr>
          <w:rFonts w:ascii="Arial" w:eastAsia="Calibri" w:hAnsi="Arial" w:cs="Arial"/>
          <w:bCs/>
          <w:sz w:val="24"/>
          <w:szCs w:val="24"/>
          <w:lang w:val="hr-HR"/>
        </w:rPr>
        <w:t>Ponuđač koji ponudi</w:t>
      </w:r>
      <w:r w:rsidR="00585FEC">
        <w:rPr>
          <w:rFonts w:ascii="Arial" w:eastAsia="Calibri" w:hAnsi="Arial" w:cs="Arial"/>
          <w:bCs/>
          <w:sz w:val="24"/>
          <w:szCs w:val="24"/>
          <w:lang w:val="hr-HR"/>
        </w:rPr>
        <w:t xml:space="preserve"> najmanji rok isporuke dobija 1</w:t>
      </w:r>
      <w:r w:rsidRPr="001654D7">
        <w:rPr>
          <w:rFonts w:ascii="Arial" w:eastAsia="Calibri" w:hAnsi="Arial" w:cs="Arial"/>
          <w:bCs/>
          <w:sz w:val="24"/>
          <w:szCs w:val="24"/>
          <w:lang w:val="hr-HR"/>
        </w:rPr>
        <w:t xml:space="preserve">0 bodova. Ostale ponude se boduju na način što se najmanji ponuđeni rok izvršenja podijeli sa ponuđenim rokom izvršenja </w:t>
      </w:r>
      <w:r w:rsidR="00585FEC">
        <w:rPr>
          <w:rFonts w:ascii="Arial" w:eastAsia="Calibri" w:hAnsi="Arial" w:cs="Arial"/>
          <w:bCs/>
          <w:sz w:val="24"/>
          <w:szCs w:val="24"/>
          <w:lang w:val="hr-HR"/>
        </w:rPr>
        <w:t>i dobijeni količnik pomnoži sa 1</w:t>
      </w:r>
      <w:r w:rsidRPr="001654D7">
        <w:rPr>
          <w:rFonts w:ascii="Arial" w:eastAsia="Calibri" w:hAnsi="Arial" w:cs="Arial"/>
          <w:bCs/>
          <w:sz w:val="24"/>
          <w:szCs w:val="24"/>
          <w:lang w:val="hr-HR"/>
        </w:rPr>
        <w:t>0.</w:t>
      </w:r>
    </w:p>
    <w:p w14:paraId="44B4CC15" w14:textId="77777777" w:rsidR="00375D12" w:rsidRPr="00375D12" w:rsidRDefault="00375D12" w:rsidP="00375D1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28737EDF" w14:textId="415798AB" w:rsidR="000D7B7C" w:rsidRDefault="00375D12" w:rsidP="00EB1EC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75D12">
        <w:rPr>
          <w:rFonts w:ascii="Arial" w:hAnsi="Arial" w:cs="Arial"/>
          <w:bCs/>
          <w:sz w:val="24"/>
          <w:szCs w:val="24"/>
          <w:lang w:val="hr-HR"/>
        </w:rPr>
        <w:t>Ponuđač sa najvećim brojem bodova (C + K) će biti izabran kao prvorangirani.</w:t>
      </w:r>
    </w:p>
    <w:p w14:paraId="71D6E935" w14:textId="77777777" w:rsidR="000D7B7C" w:rsidRPr="00492BCE" w:rsidRDefault="000D7B7C" w:rsidP="00EB1EC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vertAlign w:val="subscript"/>
          <w:lang w:val="hr-HR"/>
        </w:rPr>
      </w:pPr>
    </w:p>
    <w:p w14:paraId="01FBFD7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6" w:name="_Toc62730560"/>
      <w:r w:rsidRPr="00EB1ECA">
        <w:rPr>
          <w:rFonts w:ascii="Arial" w:eastAsia="Times New Roman" w:hAnsi="Arial" w:cs="Arial"/>
          <w:b/>
          <w:sz w:val="24"/>
          <w:szCs w:val="24"/>
        </w:rPr>
        <w:t>JEZIK PONUDE</w:t>
      </w:r>
      <w:bookmarkEnd w:id="6"/>
    </w:p>
    <w:p w14:paraId="3B37027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655E7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73E64C5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F58E55" w14:textId="1CAE8DE3" w:rsidR="002373E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zakonom.</w:t>
      </w:r>
    </w:p>
    <w:p w14:paraId="2B3AECD8" w14:textId="2BCFD547" w:rsidR="008C56B6" w:rsidRPr="005E2453" w:rsidRDefault="001B485C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56B6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B485C">
        <w:rPr>
          <w:rFonts w:ascii="Arial" w:eastAsia="Times New Roman" w:hAnsi="Arial" w:cs="Arial"/>
          <w:color w:val="000000"/>
          <w:sz w:val="24"/>
          <w:szCs w:val="24"/>
        </w:rPr>
        <w:t xml:space="preserve"> na engleskom jeziku se može dostaviti sljedeća dokumentacija: tehnički listovi; izvje</w:t>
      </w:r>
      <w:r>
        <w:rPr>
          <w:rFonts w:ascii="Arial" w:eastAsia="Times New Roman" w:hAnsi="Arial" w:cs="Arial"/>
          <w:color w:val="000000"/>
          <w:sz w:val="24"/>
          <w:szCs w:val="24"/>
        </w:rPr>
        <w:t>štaji, potvrde ili sertifikati.</w:t>
      </w:r>
    </w:p>
    <w:p w14:paraId="1BE7A418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7" w:name="_Toc62730561"/>
      <w:r w:rsidRPr="00EB1ECA">
        <w:rPr>
          <w:rFonts w:ascii="Arial" w:eastAsia="Times New Roman" w:hAnsi="Arial" w:cs="Arial"/>
          <w:b/>
          <w:sz w:val="24"/>
          <w:szCs w:val="24"/>
        </w:rPr>
        <w:t>NAČIN, MJESTO I VRIJEME PODNOŠENJA PONUDA I OTVARANJA PONUDA</w:t>
      </w:r>
      <w:bookmarkEnd w:id="7"/>
    </w:p>
    <w:p w14:paraId="208EF78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B9A79E" w14:textId="245DEBFA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zaključno sa danom </w:t>
      </w:r>
      <w:r w:rsidR="00647BA6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="007C43C9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0760A0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>. godine do 10 sati.</w:t>
      </w:r>
    </w:p>
    <w:p w14:paraId="18602221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B0A1BA3" w14:textId="290BEBCC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B485C">
        <w:rPr>
          <w:rFonts w:ascii="Arial" w:eastAsia="Times New Roman" w:hAnsi="Arial" w:cs="Arial"/>
          <w:color w:val="000000"/>
          <w:sz w:val="24"/>
          <w:szCs w:val="24"/>
        </w:rPr>
        <w:t xml:space="preserve">tvaranje ponuda održaće se dana </w:t>
      </w:r>
      <w:r w:rsidR="00647BA6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="007C43C9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0760A0" w:rsidRPr="000760A0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. godine u 10 sati. </w:t>
      </w:r>
    </w:p>
    <w:p w14:paraId="0DD31947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8332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Garancija ponude podnosi se u elektronskom obliku putem ESJN-a. Izuzetno, ako ponuđač ne može da Garanciju ponude podnese u elektronskom obliku, dužan je da putem ESJN-a dostavi kopiju Garancije ponude, a da original Garancije ponude dostavi, odnosno uruči Naručiocu neposredno ili putem pošte, preporučenom pošiljkom najkasnije prije isteka roka za podnošenje ponuda. </w:t>
      </w:r>
    </w:p>
    <w:p w14:paraId="481EFD2A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E31297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Adresa za dostavljanje Garancije ponude je: </w:t>
      </w:r>
    </w:p>
    <w:p w14:paraId="0D4D1EFF" w14:textId="77777777" w:rsidR="00B7029F" w:rsidRPr="00F565E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>neposrednim podnošenjem na arhivi naručioca na adresi Ul. Vuka Karadžića broj 2, Nikšić;</w:t>
      </w:r>
    </w:p>
    <w:p w14:paraId="62AAE4F1" w14:textId="77777777" w:rsidR="00B7029F" w:rsidRPr="00F565E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preporučenom pošiljkom sa povratnicom na adresi Ul. Vuka Karadžića broj 2, Nikšić, s tim što Garancija ponude mora biti uručena od strane poštanskog operatora najkasnije do roka određenog za podnošenje ponude, </w:t>
      </w:r>
    </w:p>
    <w:p w14:paraId="511DD641" w14:textId="477460CB" w:rsidR="00B7029F" w:rsidRPr="00375D12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radnim danima od 7 do 15 sati, zaključno sa danom </w:t>
      </w:r>
      <w:r w:rsidR="00647BA6">
        <w:rPr>
          <w:rFonts w:ascii="Arial" w:eastAsia="Times New Roman" w:hAnsi="Arial" w:cs="Arial"/>
          <w:color w:val="000000"/>
          <w:sz w:val="24"/>
          <w:szCs w:val="24"/>
        </w:rPr>
        <w:t>09</w:t>
      </w:r>
      <w:bookmarkStart w:id="8" w:name="_GoBack"/>
      <w:bookmarkEnd w:id="8"/>
      <w:r w:rsidR="007C43C9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0760A0" w:rsidRPr="000760A0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>. godine do 10 sati.</w:t>
      </w:r>
    </w:p>
    <w:p w14:paraId="00B15A40" w14:textId="77777777" w:rsidR="00B7029F" w:rsidRPr="00375D12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EE00C89" w14:textId="1B9C81CB" w:rsidR="00EB1ECA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5D12">
        <w:rPr>
          <w:rFonts w:ascii="Arial" w:eastAsia="Times New Roman" w:hAnsi="Arial" w:cs="Arial"/>
          <w:color w:val="000000"/>
          <w:sz w:val="24"/>
          <w:szCs w:val="24"/>
        </w:rPr>
        <w:t>Napomena: Garancija ponude u pisanom obliku se dostavlja, u originalu, u posebnoj koverti na kojoj se navodi: naziv i sjedište Naručioca, broj tenderske dokumentacije za koju se podnosi Garancija, naziv, sjedište i adresa Ponuđača i naznake "Garancija ponude" i "Ne otvaraj prije roka za otvaranje ponuda</w:t>
      </w:r>
      <w:r w:rsidR="006D12D8" w:rsidRPr="00375D12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EB1ECA" w:rsidRPr="00375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4DC1F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6169F59" w14:textId="77777777" w:rsidR="00EB1ECA" w:rsidRPr="00EB1ECA" w:rsidRDefault="00EB1ECA" w:rsidP="005B4E9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9" w:name="_Toc62730562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USLOVI ZA AKTIVIRANJE GARANCIJE PONUDE</w:t>
      </w:r>
      <w:r w:rsidRPr="00EB1ECA">
        <w:rPr>
          <w:rFonts w:ascii="Arial" w:eastAsia="Times New Roman" w:hAnsi="Arial" w:cs="Arial"/>
          <w:b/>
          <w:sz w:val="24"/>
          <w:szCs w:val="24"/>
          <w:vertAlign w:val="superscript"/>
        </w:rPr>
        <w:footnoteReference w:id="6"/>
      </w:r>
      <w:bookmarkEnd w:id="9"/>
    </w:p>
    <w:p w14:paraId="781E0B97" w14:textId="77777777" w:rsidR="002A1ACB" w:rsidRDefault="002A1ACB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E909AF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Garancija ponude će se aktivirati ako ponuđač: </w:t>
      </w:r>
    </w:p>
    <w:p w14:paraId="70258CB6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1) odustane od ponude u roku važenja ponude i/ili</w:t>
      </w:r>
    </w:p>
    <w:p w14:paraId="6B9411FC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2) odbije da zaključi ugovor o javnoj nabavci ili okvirni sporazum.</w:t>
      </w:r>
    </w:p>
    <w:p w14:paraId="2A82D1B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BD09" w14:textId="77777777" w:rsidR="00EB1ECA" w:rsidRPr="00EB1ECA" w:rsidRDefault="00EB1ECA" w:rsidP="00BB7B03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0" w:name="_Toc62730563"/>
      <w:r w:rsidRPr="00EB1ECA">
        <w:rPr>
          <w:rFonts w:ascii="Arial" w:eastAsia="Times New Roman" w:hAnsi="Arial" w:cs="Arial"/>
          <w:b/>
          <w:sz w:val="24"/>
          <w:szCs w:val="24"/>
        </w:rPr>
        <w:t>TAJNOST PODATAKA</w:t>
      </w:r>
      <w:bookmarkEnd w:id="10"/>
    </w:p>
    <w:p w14:paraId="33AFA395" w14:textId="77777777" w:rsidR="002A1ACB" w:rsidRDefault="002A1ACB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EEA54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474820F6" w14:textId="77777777" w:rsidR="00EB1ECA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5255ACE" w14:textId="77777777" w:rsidR="00EB1ECA" w:rsidRPr="00EB1ECA" w:rsidRDefault="00EB1ECA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</w:p>
    <w:p w14:paraId="6847013D" w14:textId="2401FD4D" w:rsidR="00EB1ECA" w:rsidRPr="00EC24E6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1" w:name="_Toc62730564"/>
      <w:r w:rsidRPr="00EB1ECA">
        <w:rPr>
          <w:rFonts w:ascii="Arial" w:eastAsia="Times New Roman" w:hAnsi="Arial" w:cs="Arial"/>
          <w:b/>
          <w:sz w:val="24"/>
          <w:szCs w:val="24"/>
        </w:rPr>
        <w:t>UPUTSTVO ZA SAČINJAVANJE PONUDE</w:t>
      </w:r>
      <w:bookmarkEnd w:id="11"/>
    </w:p>
    <w:p w14:paraId="24980C56" w14:textId="77777777" w:rsidR="002A1ACB" w:rsidRDefault="002A1ACB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07617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4132158D" w14:textId="77777777" w:rsidR="00EB1ECA" w:rsidRPr="00531F94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39719279" w14:textId="77777777" w:rsidR="00B7029F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0CF409" w14:textId="77777777" w:rsidR="00EB1ECA" w:rsidRDefault="00EB1ECA" w:rsidP="00EB1E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Ponuđač je dužan da tačno, potpuno, pravilno i nedvosmisleno popuni </w:t>
      </w:r>
      <w:r w:rsidRPr="00EB1ECA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6CFAF36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59ADF5" w14:textId="77777777" w:rsidR="00EB1ECA" w:rsidRPr="00EB1ECA" w:rsidRDefault="00EB1ECA" w:rsidP="00BD6AB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2" w:name="_Toc62730565"/>
      <w:r w:rsidRPr="00EB1ECA">
        <w:rPr>
          <w:rFonts w:ascii="Arial" w:eastAsia="Times New Roman" w:hAnsi="Arial" w:cs="Arial"/>
          <w:b/>
          <w:sz w:val="24"/>
          <w:szCs w:val="24"/>
        </w:rPr>
        <w:t>NAČIN ZAKLJUČIVANJA I IZMJENE UGOVORA O JAVNOJ NABAVCI</w:t>
      </w:r>
      <w:bookmarkEnd w:id="12"/>
    </w:p>
    <w:p w14:paraId="7573788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9E3BBD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0AB11F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5FCA66" w14:textId="37D2DF80" w:rsidR="00164B21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37CF4662" w14:textId="77777777" w:rsidR="00DE5280" w:rsidRDefault="00DE5280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5CBFD23" w14:textId="77777777" w:rsidR="00DE5280" w:rsidRPr="00EB1ECA" w:rsidRDefault="00DE5280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B806C8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531F94">
        <w:rPr>
          <w:rFonts w:ascii="Arial" w:eastAsia="PMingLiU" w:hAnsi="Arial" w:cs="Arial"/>
          <w:b/>
          <w:sz w:val="24"/>
          <w:szCs w:val="24"/>
          <w:lang w:val="sr-Latn-CS" w:eastAsia="zh-TW"/>
        </w:rPr>
        <w:t>RASKID UGOVORA</w:t>
      </w:r>
    </w:p>
    <w:p w14:paraId="5AE8DB7B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3238D9B2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zahtjevu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4A045D9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pisanom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obavještenjem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otkaznim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(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petnaest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dana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drugoj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mora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biti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naznačeno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osnovu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2487B1E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utvrđuju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međusobna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obaveze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proističu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04C1371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036B92CD" w14:textId="77777777" w:rsidR="00B7029F" w:rsidRPr="00531F94" w:rsidRDefault="00B7029F" w:rsidP="00B702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Izvođač ne bude izvršavao svoje obaveze u rokovima i na način predviđenim Ugovorom;</w:t>
      </w:r>
    </w:p>
    <w:p w14:paraId="50EB7858" w14:textId="2B9C7318" w:rsidR="00B7029F" w:rsidRPr="00531F94" w:rsidRDefault="00B7029F" w:rsidP="004D4DA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Nastupe okolnosti iz člana 150 ZJN (Sl.list CG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74/19, 3/23 i 11/23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).</w:t>
      </w:r>
    </w:p>
    <w:p w14:paraId="29CEC1F1" w14:textId="77777777" w:rsidR="000B17B1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Izvođač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Naručilac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plaćanje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Izvođaču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način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predviđen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  </w:t>
      </w:r>
    </w:p>
    <w:p w14:paraId="3CE2CC2B" w14:textId="7BF30D6B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               </w:t>
      </w:r>
    </w:p>
    <w:p w14:paraId="63BF67E8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531F9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41022AC3" w14:textId="77777777" w:rsidR="00B7029F" w:rsidRPr="00531F94" w:rsidRDefault="00B7029F" w:rsidP="00B7029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0B2F61D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33CA521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73BD4C3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4022F6B0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85E83B3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nabavci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kršenje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antikorupcijskog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pravila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odredbama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važećeg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ništavan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je.</w:t>
      </w:r>
    </w:p>
    <w:p w14:paraId="7CEF219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2F0D450" w14:textId="6F86101C" w:rsidR="00397A6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stupa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snagu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potpisivanja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ovjere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predstavnika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="000F09C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46AA7F3D" w14:textId="77777777" w:rsidR="004801A2" w:rsidRDefault="004801A2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4234B31" w14:textId="77777777" w:rsidR="002A1ACB" w:rsidRPr="00397A6F" w:rsidRDefault="002A1ACB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FBAB439" w14:textId="77777777" w:rsidR="00EB1ECA" w:rsidRPr="00EB1ECA" w:rsidRDefault="00EB1ECA" w:rsidP="00397A6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3" w:name="_Toc62730566"/>
      <w:r w:rsidRPr="00EB1ECA">
        <w:rPr>
          <w:rFonts w:ascii="Arial" w:eastAsia="Times New Roman" w:hAnsi="Arial" w:cs="Arial"/>
          <w:b/>
          <w:sz w:val="24"/>
          <w:szCs w:val="24"/>
        </w:rPr>
        <w:t>ZAHTJEV ZA POJAŠNJENJE ILI IZMJENU I DOPUNU TENDERSKE DOKUMENTACIJE</w:t>
      </w:r>
      <w:bookmarkEnd w:id="13"/>
    </w:p>
    <w:p w14:paraId="28A0B238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9E1B60" w14:textId="7B5F3907" w:rsidR="00EB1ECA" w:rsidRPr="00EB1ECA" w:rsidRDefault="00EB1ECA" w:rsidP="00EC24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3F3D6B68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3D27EC" w14:textId="77777777" w:rsidR="000D7B7C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  <w:r w:rsidR="00EC24E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1E9B6C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E775B1" w14:textId="08314B33" w:rsidR="00397A6F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0524E96D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1BB9C2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B24C66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29C7E2" w14:textId="77777777" w:rsidR="000D7B7C" w:rsidRDefault="000D7B7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1E7103" w14:textId="77777777" w:rsidR="00E553AE" w:rsidRDefault="00E553A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E235AA" w14:textId="77777777" w:rsidR="00E553AE" w:rsidRDefault="00E553A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318FB9" w14:textId="77777777" w:rsidR="00E553AE" w:rsidRDefault="00E553A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C35421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7F4D5C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C76DF4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D217EF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ED140D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9B273C" w14:textId="77777777" w:rsidR="004D6B49" w:rsidRDefault="004D6B4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3CE26B" w14:textId="77777777" w:rsidR="004D6B49" w:rsidRDefault="004D6B4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27039A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C1EC5B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E2F4F3" w14:textId="77777777" w:rsidR="000F09C9" w:rsidRPr="00EB1ECA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A04C3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4" w:name="_Toc416180136"/>
      <w:bookmarkStart w:id="15" w:name="_Toc508349235"/>
      <w:bookmarkStart w:id="16" w:name="_Toc62730567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 xml:space="preserve"> IZJAVA NARUČIOCA O NEPOSTOJANJU SUKOBA INTERESA</w:t>
      </w:r>
      <w:bookmarkEnd w:id="14"/>
      <w:bookmarkEnd w:id="15"/>
      <w:bookmarkEnd w:id="16"/>
    </w:p>
    <w:p w14:paraId="1D9983AC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55D2A37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2293376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Elektroprivreda Crne Gore AD Nikšić</w:t>
      </w:r>
    </w:p>
    <w:p w14:paraId="01A7E12E" w14:textId="7FEA8890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: 20-00-</w:t>
      </w:r>
      <w:r w:rsidR="007C43C9">
        <w:rPr>
          <w:rFonts w:ascii="Arial" w:eastAsia="Times New Roman" w:hAnsi="Arial" w:cs="Arial"/>
          <w:color w:val="000000"/>
          <w:sz w:val="24"/>
          <w:szCs w:val="24"/>
          <w:lang w:val="en-US"/>
        </w:rPr>
        <w:t>12131</w:t>
      </w:r>
    </w:p>
    <w:p w14:paraId="207654BE" w14:textId="27ECF1D7" w:rsidR="00EB1ECA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Nikšić, </w:t>
      </w:r>
      <w:r w:rsidR="007C43C9">
        <w:rPr>
          <w:rFonts w:ascii="Arial" w:eastAsia="Times New Roman" w:hAnsi="Arial" w:cs="Arial"/>
          <w:color w:val="000000"/>
          <w:sz w:val="24"/>
          <w:szCs w:val="24"/>
          <w:lang w:val="en-US"/>
        </w:rPr>
        <w:t>22.09.</w:t>
      </w:r>
      <w:r w:rsidR="000760A0">
        <w:rPr>
          <w:rFonts w:ascii="Arial" w:eastAsia="Times New Roman" w:hAnsi="Arial" w:cs="Arial"/>
          <w:color w:val="000000"/>
          <w:sz w:val="24"/>
          <w:szCs w:val="24"/>
          <w:lang w:val="en-US"/>
        </w:rPr>
        <w:t>2025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.godine</w:t>
      </w:r>
    </w:p>
    <w:p w14:paraId="1C3DA30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3A35421" w14:textId="4FC681FE" w:rsidR="00EB1ECA" w:rsidRPr="00EB1ECA" w:rsidRDefault="00EB1ECA" w:rsidP="00EB1ECA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</w:rPr>
        <w:t>74/19, 3/23 i 11/23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</w:p>
    <w:p w14:paraId="22CF089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9220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>Izjavljujem</w:t>
      </w:r>
    </w:p>
    <w:p w14:paraId="56EB67F1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4E8D0A" w14:textId="70A9C3D0" w:rsidR="00E553AE" w:rsidRPr="000760A0" w:rsidRDefault="00EB1ECA" w:rsidP="000760A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da u postupku javne nabavke redni broj</w:t>
      </w:r>
      <w:r w:rsidR="00E12712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60A0">
        <w:rPr>
          <w:rFonts w:ascii="Arial" w:eastAsia="Times New Roman" w:hAnsi="Arial" w:cs="Arial"/>
          <w:color w:val="000000"/>
          <w:sz w:val="24"/>
          <w:szCs w:val="24"/>
        </w:rPr>
        <w:t>257</w:t>
      </w:r>
      <w:r w:rsidR="000B17B1" w:rsidRPr="000B17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60A0">
        <w:rPr>
          <w:rFonts w:ascii="Arial" w:eastAsia="Times New Roman" w:hAnsi="Arial" w:cs="Arial"/>
          <w:color w:val="000000"/>
          <w:sz w:val="24"/>
          <w:szCs w:val="24"/>
        </w:rPr>
        <w:t>iz Plana javne nabavke za 2025</w:t>
      </w:r>
      <w:r w:rsidR="00B7029F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.godinu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za nabavku </w:t>
      </w:r>
      <w:r w:rsidR="000760A0">
        <w:rPr>
          <w:rFonts w:ascii="Arial" w:eastAsia="Times New Roman" w:hAnsi="Arial" w:cs="Arial"/>
          <w:color w:val="000000"/>
          <w:sz w:val="24"/>
          <w:szCs w:val="24"/>
        </w:rPr>
        <w:t xml:space="preserve">robe- </w:t>
      </w:r>
      <w:r w:rsidR="000760A0" w:rsidRPr="000760A0">
        <w:rPr>
          <w:rFonts w:ascii="Arial" w:eastAsia="Times New Roman" w:hAnsi="Arial" w:cs="Arial"/>
          <w:bCs/>
          <w:color w:val="000000"/>
          <w:sz w:val="24"/>
          <w:szCs w:val="24"/>
          <w:lang w:val="sr-Latn-CS"/>
        </w:rPr>
        <w:t>Nabavka potrošnog materijala (solarni DC kabl ) za potrebe projekta Solari 5000+</w:t>
      </w:r>
      <w:r w:rsidR="000760A0">
        <w:rPr>
          <w:rFonts w:ascii="Arial" w:eastAsia="Times New Roman" w:hAnsi="Arial" w:cs="Arial"/>
          <w:bCs/>
          <w:color w:val="000000"/>
          <w:sz w:val="24"/>
          <w:szCs w:val="24"/>
          <w:lang w:val="sr-Latn-CS"/>
        </w:rPr>
        <w:t>;</w:t>
      </w:r>
    </w:p>
    <w:p w14:paraId="1FFF7D11" w14:textId="6E603551" w:rsidR="00EB1ECA" w:rsidRPr="00EB1ECA" w:rsidRDefault="00EB1ECA" w:rsidP="00247753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276DB9F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3E27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93CFBD" w14:textId="256D5199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 w:rsidR="007C43C9">
        <w:rPr>
          <w:rFonts w:ascii="Arial" w:eastAsia="Times New Roman" w:hAnsi="Arial" w:cs="Arial"/>
          <w:color w:val="000000"/>
          <w:sz w:val="24"/>
          <w:szCs w:val="24"/>
        </w:rPr>
        <w:t>Ivan Bulatović</w:t>
      </w:r>
    </w:p>
    <w:p w14:paraId="16955DB4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7B388646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>Službenik za javne nabavke Radovan Radojević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42841B00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s.r.</w:t>
      </w:r>
    </w:p>
    <w:p w14:paraId="610C944F" w14:textId="427FED17" w:rsidR="00EB1ECA" w:rsidRPr="00EB1ECA" w:rsidRDefault="00FD19CB" w:rsidP="00EB1ECA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Č</w:t>
      </w:r>
      <w:r w:rsidR="00EB1ECA"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lan komisije </w:t>
      </w:r>
      <w:r w:rsidR="00EB1ECA"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="00EB1ECA"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7029F" w:rsidRPr="00531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Sanja Mušikić</w:t>
      </w:r>
    </w:p>
    <w:p w14:paraId="65EC4E1D" w14:textId="357D956A" w:rsidR="000760A0" w:rsidRPr="00EB1ECA" w:rsidRDefault="00EB1ECA" w:rsidP="000760A0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C90F294" w14:textId="3EF2677C" w:rsidR="00B17EB4" w:rsidRPr="00205D2E" w:rsidRDefault="00B17EB4" w:rsidP="00B17EB4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 w:rsidR="00E553AE">
        <w:rPr>
          <w:rFonts w:ascii="Arial" w:eastAsia="PMingLiU" w:hAnsi="Arial" w:cs="Arial"/>
          <w:color w:val="000000"/>
          <w:sz w:val="24"/>
          <w:szCs w:val="24"/>
          <w:lang w:val="sr-Latn-CS"/>
        </w:rPr>
        <w:t>Ivana Mićković</w:t>
      </w:r>
    </w:p>
    <w:p w14:paraId="4FB6D043" w14:textId="5F2CBC82" w:rsidR="00B17EB4" w:rsidRPr="00B17EB4" w:rsidRDefault="00B17EB4" w:rsidP="00B17EB4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3607288" w14:textId="560DB466" w:rsidR="00B17EB4" w:rsidRPr="00205D2E" w:rsidRDefault="00B17EB4" w:rsidP="00B17EB4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 w:rsidR="007C43C9">
        <w:rPr>
          <w:rFonts w:ascii="Arial" w:eastAsia="PMingLiU" w:hAnsi="Arial" w:cs="Arial"/>
          <w:color w:val="000000"/>
          <w:sz w:val="24"/>
          <w:szCs w:val="24"/>
          <w:lang w:val="sr-Latn-CS"/>
        </w:rPr>
        <w:t>Žarko Delibašić</w:t>
      </w:r>
    </w:p>
    <w:p w14:paraId="16169D3B" w14:textId="1311B517" w:rsidR="00B17EB4" w:rsidRPr="00B17EB4" w:rsidRDefault="00B17EB4" w:rsidP="00B17EB4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AF41151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4916DC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FEC5DF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EF9CE96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770A69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DD9C60C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8F793A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92A68C2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01A748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7B2F99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DDF47E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F985E7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92B9A0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8E7E646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79D948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4916E6E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46528B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D97D82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B0A3FD" w14:textId="77777777" w:rsidR="000760A0" w:rsidRDefault="000760A0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1D747A5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312023" w14:textId="77777777" w:rsidR="00A4158F" w:rsidRPr="00EB1ECA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70E4B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bookmarkStart w:id="17" w:name="_Toc62730568"/>
      <w:r w:rsidRPr="00EB1ECA">
        <w:rPr>
          <w:rFonts w:ascii="Arial" w:eastAsia="Times New Roman" w:hAnsi="Arial" w:cs="Arial"/>
          <w:b/>
          <w:sz w:val="24"/>
          <w:szCs w:val="24"/>
        </w:rPr>
        <w:t>UPUTSTVO O PRAVNOM SREDSTVU</w:t>
      </w:r>
      <w:bookmarkEnd w:id="17"/>
    </w:p>
    <w:p w14:paraId="4502ADC0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2D068D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Privredni subjekat može da izjavi žalbu protiv ove tenderske dokumentacije Komisiji za zaštitu prava</w:t>
      </w: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605365AF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7A70D964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5650C3F8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tog dana.</w:t>
      </w:r>
    </w:p>
    <w:p w14:paraId="737AD7A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5A30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423B27D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833117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BFF045D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5748C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5C904187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2EB136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531F9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EB1ECA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0B511DF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F6584E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A6733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DE3E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3C4113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9945EC" w14:textId="77777777" w:rsidR="00B51F53" w:rsidRPr="00531F94" w:rsidRDefault="00B51F53">
      <w:pPr>
        <w:rPr>
          <w:rFonts w:ascii="Arial" w:hAnsi="Arial" w:cs="Arial"/>
          <w:sz w:val="24"/>
          <w:szCs w:val="24"/>
        </w:rPr>
      </w:pPr>
    </w:p>
    <w:sectPr w:rsidR="00B51F53" w:rsidRPr="00531F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F6690" w14:textId="77777777" w:rsidR="00BB7DBC" w:rsidRDefault="00BB7DBC" w:rsidP="00EB1ECA">
      <w:pPr>
        <w:spacing w:after="0" w:line="240" w:lineRule="auto"/>
      </w:pPr>
      <w:r>
        <w:separator/>
      </w:r>
    </w:p>
  </w:endnote>
  <w:endnote w:type="continuationSeparator" w:id="0">
    <w:p w14:paraId="108E1304" w14:textId="77777777" w:rsidR="00BB7DBC" w:rsidRDefault="00BB7DBC" w:rsidP="00E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E096" w14:textId="77777777" w:rsidR="00EB1ECA" w:rsidRPr="00EB1ECA" w:rsidRDefault="00EB1EC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647BA6">
      <w:rPr>
        <w:rFonts w:ascii="Arial" w:hAnsi="Arial" w:cs="Arial"/>
        <w:noProof/>
        <w:color w:val="323E4F" w:themeColor="text2" w:themeShade="BF"/>
      </w:rPr>
      <w:t>9</w:t>
    </w:r>
    <w:r w:rsidRPr="00EB1ECA">
      <w:rPr>
        <w:rFonts w:ascii="Arial" w:hAnsi="Arial" w:cs="Arial"/>
        <w:color w:val="323E4F" w:themeColor="text2" w:themeShade="BF"/>
      </w:rPr>
      <w:fldChar w:fldCharType="end"/>
    </w:r>
    <w:r w:rsidRPr="00EB1ECA">
      <w:rPr>
        <w:rFonts w:ascii="Arial" w:hAnsi="Arial" w:cs="Arial"/>
        <w:color w:val="323E4F" w:themeColor="text2" w:themeShade="BF"/>
      </w:rPr>
      <w:t xml:space="preserve"> | </w:t>
    </w: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647BA6">
      <w:rPr>
        <w:rFonts w:ascii="Arial" w:hAnsi="Arial" w:cs="Arial"/>
        <w:noProof/>
        <w:color w:val="323E4F" w:themeColor="text2" w:themeShade="BF"/>
      </w:rPr>
      <w:t>9</w:t>
    </w:r>
    <w:r w:rsidRPr="00EB1ECA">
      <w:rPr>
        <w:rFonts w:ascii="Arial" w:hAnsi="Arial" w:cs="Arial"/>
        <w:color w:val="323E4F" w:themeColor="text2" w:themeShade="BF"/>
      </w:rPr>
      <w:fldChar w:fldCharType="end"/>
    </w:r>
  </w:p>
  <w:p w14:paraId="73E0C8B5" w14:textId="77777777" w:rsidR="00EB1ECA" w:rsidRDefault="00EB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AFB1" w14:textId="77777777" w:rsidR="00BB7DBC" w:rsidRDefault="00BB7DBC" w:rsidP="00EB1ECA">
      <w:pPr>
        <w:spacing w:after="0" w:line="240" w:lineRule="auto"/>
      </w:pPr>
      <w:r>
        <w:separator/>
      </w:r>
    </w:p>
  </w:footnote>
  <w:footnote w:type="continuationSeparator" w:id="0">
    <w:p w14:paraId="20456B51" w14:textId="77777777" w:rsidR="00BB7DBC" w:rsidRDefault="00BB7DBC" w:rsidP="00EB1ECA">
      <w:pPr>
        <w:spacing w:after="0" w:line="240" w:lineRule="auto"/>
      </w:pPr>
      <w:r>
        <w:continuationSeparator/>
      </w:r>
    </w:p>
  </w:footnote>
  <w:footnote w:id="1">
    <w:p w14:paraId="459D202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7E7633E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2D70AA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4EC08D4C" w14:textId="77777777" w:rsidR="00EB1ECA" w:rsidRPr="00367536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14:paraId="3BEE8F33" w14:textId="77777777" w:rsidR="00EB1ECA" w:rsidRPr="0083641C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6">
    <w:p w14:paraId="49F87556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1D0E"/>
    <w:multiLevelType w:val="hybridMultilevel"/>
    <w:tmpl w:val="E4A8BB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261FEE"/>
    <w:multiLevelType w:val="hybridMultilevel"/>
    <w:tmpl w:val="2E9EE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82220"/>
    <w:multiLevelType w:val="hybridMultilevel"/>
    <w:tmpl w:val="D4BCDFA8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D6A7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2"/>
    <w:rsid w:val="000023AE"/>
    <w:rsid w:val="00005565"/>
    <w:rsid w:val="000128CF"/>
    <w:rsid w:val="00023F68"/>
    <w:rsid w:val="00040388"/>
    <w:rsid w:val="00051714"/>
    <w:rsid w:val="00072197"/>
    <w:rsid w:val="000760A0"/>
    <w:rsid w:val="000A558E"/>
    <w:rsid w:val="000B17B1"/>
    <w:rsid w:val="000C2FC0"/>
    <w:rsid w:val="000D1045"/>
    <w:rsid w:val="000D7B7C"/>
    <w:rsid w:val="000E067E"/>
    <w:rsid w:val="000E591C"/>
    <w:rsid w:val="000F09C9"/>
    <w:rsid w:val="000F141B"/>
    <w:rsid w:val="00164B21"/>
    <w:rsid w:val="001654D7"/>
    <w:rsid w:val="001843B3"/>
    <w:rsid w:val="0019078B"/>
    <w:rsid w:val="00196A2D"/>
    <w:rsid w:val="001A2225"/>
    <w:rsid w:val="001B1DE4"/>
    <w:rsid w:val="001B485C"/>
    <w:rsid w:val="00200DDB"/>
    <w:rsid w:val="002373EE"/>
    <w:rsid w:val="00247753"/>
    <w:rsid w:val="0027203B"/>
    <w:rsid w:val="002A1ACB"/>
    <w:rsid w:val="00306D25"/>
    <w:rsid w:val="00375D12"/>
    <w:rsid w:val="00396F60"/>
    <w:rsid w:val="00397A6F"/>
    <w:rsid w:val="004801A2"/>
    <w:rsid w:val="00491F24"/>
    <w:rsid w:val="00492BCE"/>
    <w:rsid w:val="004A322A"/>
    <w:rsid w:val="004B564D"/>
    <w:rsid w:val="004D4DA4"/>
    <w:rsid w:val="004D5BDD"/>
    <w:rsid w:val="004D6B49"/>
    <w:rsid w:val="0050726A"/>
    <w:rsid w:val="00531F94"/>
    <w:rsid w:val="0054107C"/>
    <w:rsid w:val="00585FEC"/>
    <w:rsid w:val="005977DF"/>
    <w:rsid w:val="00597B9D"/>
    <w:rsid w:val="005A6AE0"/>
    <w:rsid w:val="005B4E98"/>
    <w:rsid w:val="005C5C1D"/>
    <w:rsid w:val="005D2C84"/>
    <w:rsid w:val="005E2453"/>
    <w:rsid w:val="00646B52"/>
    <w:rsid w:val="00647BA6"/>
    <w:rsid w:val="00673439"/>
    <w:rsid w:val="00677EBB"/>
    <w:rsid w:val="006B3FEF"/>
    <w:rsid w:val="006D12D8"/>
    <w:rsid w:val="00740EBA"/>
    <w:rsid w:val="00752F53"/>
    <w:rsid w:val="00763288"/>
    <w:rsid w:val="007B383B"/>
    <w:rsid w:val="007C0DFE"/>
    <w:rsid w:val="007C43C9"/>
    <w:rsid w:val="007F7C43"/>
    <w:rsid w:val="00803598"/>
    <w:rsid w:val="0080630F"/>
    <w:rsid w:val="00820423"/>
    <w:rsid w:val="00831392"/>
    <w:rsid w:val="00846E03"/>
    <w:rsid w:val="0088012D"/>
    <w:rsid w:val="008A0A7D"/>
    <w:rsid w:val="008C0573"/>
    <w:rsid w:val="008C0840"/>
    <w:rsid w:val="008C56B6"/>
    <w:rsid w:val="008D04F0"/>
    <w:rsid w:val="008F5F18"/>
    <w:rsid w:val="00942470"/>
    <w:rsid w:val="009465E2"/>
    <w:rsid w:val="00982484"/>
    <w:rsid w:val="009E59B0"/>
    <w:rsid w:val="00A03DB3"/>
    <w:rsid w:val="00A06F2E"/>
    <w:rsid w:val="00A23338"/>
    <w:rsid w:val="00A4158F"/>
    <w:rsid w:val="00AD13C5"/>
    <w:rsid w:val="00AD5B54"/>
    <w:rsid w:val="00AE5FB0"/>
    <w:rsid w:val="00AF14C6"/>
    <w:rsid w:val="00AF4681"/>
    <w:rsid w:val="00AF6640"/>
    <w:rsid w:val="00B17EB4"/>
    <w:rsid w:val="00B27C17"/>
    <w:rsid w:val="00B40306"/>
    <w:rsid w:val="00B51F53"/>
    <w:rsid w:val="00B674D1"/>
    <w:rsid w:val="00B7029F"/>
    <w:rsid w:val="00B706BE"/>
    <w:rsid w:val="00B80FFA"/>
    <w:rsid w:val="00B87492"/>
    <w:rsid w:val="00B951A3"/>
    <w:rsid w:val="00BB5C40"/>
    <w:rsid w:val="00BB7B03"/>
    <w:rsid w:val="00BB7DBC"/>
    <w:rsid w:val="00BC04FB"/>
    <w:rsid w:val="00BD6AB9"/>
    <w:rsid w:val="00BF33BF"/>
    <w:rsid w:val="00C155CA"/>
    <w:rsid w:val="00C31DAD"/>
    <w:rsid w:val="00CA004E"/>
    <w:rsid w:val="00CB0FC0"/>
    <w:rsid w:val="00CB684D"/>
    <w:rsid w:val="00CF44BA"/>
    <w:rsid w:val="00D04638"/>
    <w:rsid w:val="00D1710B"/>
    <w:rsid w:val="00D24A82"/>
    <w:rsid w:val="00D258B7"/>
    <w:rsid w:val="00D60E00"/>
    <w:rsid w:val="00D95AA4"/>
    <w:rsid w:val="00DB13B1"/>
    <w:rsid w:val="00DB22A5"/>
    <w:rsid w:val="00DC2E7F"/>
    <w:rsid w:val="00DC477A"/>
    <w:rsid w:val="00DC5E0F"/>
    <w:rsid w:val="00DE4204"/>
    <w:rsid w:val="00DE4B7D"/>
    <w:rsid w:val="00DE5280"/>
    <w:rsid w:val="00DF51BF"/>
    <w:rsid w:val="00E12712"/>
    <w:rsid w:val="00E40BF3"/>
    <w:rsid w:val="00E553AE"/>
    <w:rsid w:val="00E553ED"/>
    <w:rsid w:val="00E93D22"/>
    <w:rsid w:val="00E96529"/>
    <w:rsid w:val="00EB1ECA"/>
    <w:rsid w:val="00EC24E6"/>
    <w:rsid w:val="00EE0CF9"/>
    <w:rsid w:val="00F4556A"/>
    <w:rsid w:val="00F565E6"/>
    <w:rsid w:val="00F73A5B"/>
    <w:rsid w:val="00F817AA"/>
    <w:rsid w:val="00FA5A6C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76B"/>
  <w15:chartTrackingRefBased/>
  <w15:docId w15:val="{DF0E00FC-03C0-4D4A-AADC-D88C41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B1E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1EC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B1E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CA"/>
  </w:style>
  <w:style w:type="paragraph" w:styleId="Footer">
    <w:name w:val="footer"/>
    <w:basedOn w:val="Normal"/>
    <w:link w:val="Foot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CA"/>
  </w:style>
  <w:style w:type="character" w:styleId="Hyperlink">
    <w:name w:val="Hyperlink"/>
    <w:basedOn w:val="DefaultParagraphFont"/>
    <w:uiPriority w:val="99"/>
    <w:unhideWhenUsed/>
    <w:rsid w:val="00B706BE"/>
    <w:rPr>
      <w:color w:val="0563C1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CA004E"/>
    <w:pPr>
      <w:overflowPunct w:val="0"/>
      <w:autoSpaceDE w:val="0"/>
      <w:autoSpaceDN w:val="0"/>
      <w:adjustRightInd w:val="0"/>
      <w:spacing w:after="240" w:line="38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5B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99"/>
    <w:locked/>
    <w:rsid w:val="000B17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PlainText">
    <w:name w:val="Plain Text"/>
    <w:basedOn w:val="Normal"/>
    <w:link w:val="PlainTextChar"/>
    <w:uiPriority w:val="99"/>
    <w:unhideWhenUsed/>
    <w:rsid w:val="00752F53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2F53"/>
    <w:rPr>
      <w:rFonts w:ascii="Calibri" w:eastAsia="Calibri" w:hAnsi="Calibri" w:cs="Times New Roman"/>
      <w:szCs w:val="21"/>
      <w:lang w:val="en-US"/>
    </w:rPr>
  </w:style>
  <w:style w:type="paragraph" w:styleId="NoSpacing">
    <w:name w:val="No Spacing"/>
    <w:uiPriority w:val="1"/>
    <w:qFormat/>
    <w:rsid w:val="00E553AE"/>
    <w:pPr>
      <w:spacing w:after="0" w:line="240" w:lineRule="auto"/>
    </w:pPr>
    <w:rPr>
      <w:rFonts w:ascii="Calibri" w:eastAsia="PMingLiU" w:hAnsi="Calibri" w:cs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F086-566A-4380-BF57-2037EDA1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Sanja Musikic</cp:lastModifiedBy>
  <cp:revision>34</cp:revision>
  <dcterms:created xsi:type="dcterms:W3CDTF">2023-10-26T11:22:00Z</dcterms:created>
  <dcterms:modified xsi:type="dcterms:W3CDTF">2025-09-23T06:52:00Z</dcterms:modified>
</cp:coreProperties>
</file>